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color w:val="232330"/>
          <w:sz w:val="6mm"/>
          <w:szCs w:val="6mm"/>
          <w:rFonts w:ascii="Segoe UI" w:cs="Segoe UI" w:eastAsia="Segoe UI" w:hAnsi="Segoe UI"/>
        </w:rPr>
        <w:t xml:space="preserve">Kim Baber_TallowSt_OQGA_Edit 04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0:04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We really were looking at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0:06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demonstrating some key aspects,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0:08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particularly how we can make homes healthy.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0:12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 key aspect of our design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0:14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was to incorporate biophilia,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0:16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which is the way in which residents connect to nature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0:20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also connect to natural materials.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0:23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We've gone to lengths to create this garden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0:26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that residents look out on to.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0:28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They also benefit from its microclimatic effect.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0:32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There's a veggie garden, it's got herbs.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0:35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Residents can use it if they want.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0:37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All of the plants, they really need to be hardy,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0:39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they need to be able to survive without any irrigation,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0:42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there is no irrigation.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0:43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we wanted to create microclimates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0:45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that allowed different species to grow.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0:47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So, in these breezeways here,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0:49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you can see that we've got ferns and plants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0:53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that can tolerate a lot of shade,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0:56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they also make the space feel cool.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0:58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So, as you walk through, instantly you feel cooler.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1:01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bricks are also something that you do see in Inala,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1:04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this is a common brick,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1:06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it's literally dug out of the ground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1:07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just a couple of kilometres away.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1:09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So, it's not a fancy brick but it's nice because it relates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1:13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to a lot of the brickwork in the suburb.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1:15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You can see also here that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1:17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we've used timber in the roof structure and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1:21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floors of the units and that's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1:24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cross-laminated timber.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1:25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So, that’s a material that is low carbon,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1:29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it actually sequesters carbon from the atmosphere.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1:32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what we're able to do is replace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1:35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conventional concrete structures with timber.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1:38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So, not only does the timber regrow, it's a renewable resource,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1:43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we can demonstrate that this is a way to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1:48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reduce greenhouse gas emissions.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1:51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As you know, the units don't have any air conditioning,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1:53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so, we really are relying on first principles,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1:57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which is really effective cross ventilation.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2:00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we know that if we move air through a landscape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2:03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that cools it by several degrees just through evaporation.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2:08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Residents can open up their doors and windows,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2:10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screens are also mozzie proof,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2:12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it means that they can keep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2:13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that open day and night and and be secure and be safe.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2:17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what will happen is, over time, as this gets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2:21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lusher and more shaded,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2:23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this will cool the air down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2:25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as it moves through the building.</w:t>
      </w:r>
    </w:p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2026-06-02T02:43:34.410Z</dcterms:created>
  <dcterms:modified xsi:type="dcterms:W3CDTF">2026-06-02T02:43:34.410Z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